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B4F6" w14:textId="573771F0" w:rsidR="00D10510" w:rsidRDefault="00186739" w:rsidP="001867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Павербанк </w:t>
      </w:r>
      <w:r w:rsidRPr="005237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Hoco </w:t>
      </w:r>
      <w:r w:rsidRPr="00523771">
        <w:rPr>
          <w:rFonts w:ascii="Times New Roman" w:hAnsi="Times New Roman" w:cs="Times New Roman"/>
          <w:b/>
          <w:bCs/>
          <w:sz w:val="28"/>
          <w:szCs w:val="28"/>
        </w:rPr>
        <w:t>J86B</w:t>
      </w:r>
      <w:r w:rsidRPr="00523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23771">
        <w:rPr>
          <w:rFonts w:ascii="Times New Roman" w:hAnsi="Times New Roman" w:cs="Times New Roman"/>
          <w:b/>
          <w:bCs/>
          <w:sz w:val="28"/>
          <w:szCs w:val="28"/>
          <w:lang w:val="en-US"/>
        </w:rPr>
        <w:t>Electric</w:t>
      </w:r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потужна батарея ємністю </w:t>
      </w:r>
      <w:r w:rsidRPr="00186739">
        <w:rPr>
          <w:rFonts w:ascii="Times New Roman" w:hAnsi="Times New Roman" w:cs="Times New Roman"/>
          <w:sz w:val="28"/>
          <w:szCs w:val="28"/>
          <w:lang w:val="uk-UA"/>
        </w:rPr>
        <w:t>60000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мАг. З ним не страшні незаплановані відключення </w:t>
      </w:r>
      <w:r w:rsidR="0009327F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D10510">
        <w:rPr>
          <w:rFonts w:ascii="Times New Roman" w:hAnsi="Times New Roman" w:cs="Times New Roman"/>
          <w:sz w:val="28"/>
          <w:szCs w:val="28"/>
          <w:lang w:val="uk-UA"/>
        </w:rPr>
        <w:t>. Окрім того, що всі ваші девайси будуть швидко заряджені, мобільний павербанк також послужить вам в якості ліхтарика. За допомогою цифрового світлодіодного дисплея відслідковується рівень заряду батареї. Тож ви не пропустите момент коли можна підживити павербанк.</w:t>
      </w:r>
    </w:p>
    <w:p w14:paraId="3D4E6E11" w14:textId="6AE5E1C4" w:rsidR="00D10510" w:rsidRPr="006E4C87" w:rsidRDefault="00D10510" w:rsidP="0018673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4C8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характеристики:</w:t>
      </w:r>
    </w:p>
    <w:p w14:paraId="137E370C" w14:textId="77777777" w:rsidR="00D10510" w:rsidRDefault="00186739" w:rsidP="001867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10">
        <w:rPr>
          <w:rFonts w:ascii="Times New Roman" w:hAnsi="Times New Roman" w:cs="Times New Roman"/>
          <w:sz w:val="28"/>
          <w:szCs w:val="28"/>
          <w:lang w:val="uk-UA"/>
        </w:rPr>
        <w:t>Ємність: 60</w:t>
      </w:r>
      <w:r w:rsidR="00D105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0510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D10510">
        <w:rPr>
          <w:rFonts w:ascii="Times New Roman" w:hAnsi="Times New Roman" w:cs="Times New Roman"/>
          <w:sz w:val="28"/>
          <w:szCs w:val="28"/>
          <w:lang w:val="uk-UA"/>
        </w:rPr>
        <w:t xml:space="preserve"> мАг. </w:t>
      </w:r>
    </w:p>
    <w:p w14:paraId="5A06E7D4" w14:textId="39684B0D" w:rsidR="00186739" w:rsidRPr="00D10510" w:rsidRDefault="00186739" w:rsidP="001867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510">
        <w:rPr>
          <w:rFonts w:ascii="Times New Roman" w:hAnsi="Times New Roman" w:cs="Times New Roman"/>
          <w:sz w:val="28"/>
          <w:szCs w:val="28"/>
          <w:lang w:val="uk-UA"/>
        </w:rPr>
        <w:t>Номінальна ємність: 35</w:t>
      </w:r>
      <w:r w:rsidR="00D10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510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="00D10510" w:rsidRPr="00D10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510">
        <w:rPr>
          <w:rFonts w:ascii="Times New Roman" w:hAnsi="Times New Roman" w:cs="Times New Roman"/>
          <w:sz w:val="28"/>
          <w:szCs w:val="28"/>
          <w:lang w:val="uk-UA"/>
        </w:rPr>
        <w:t>мАг</w:t>
      </w:r>
      <w:r w:rsidRPr="00D105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F886DB" w14:textId="59A9F0BA" w:rsidR="00186739" w:rsidRPr="006E4C87" w:rsidRDefault="0009327F" w:rsidP="001867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186739" w:rsidRPr="006E4C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A5A6D67" w14:textId="621967A8" w:rsidR="00186739" w:rsidRPr="006E4C87" w:rsidRDefault="00186739" w:rsidP="006E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6E4C87">
        <w:rPr>
          <w:rFonts w:ascii="Times New Roman" w:hAnsi="Times New Roman" w:cs="Times New Roman"/>
          <w:sz w:val="28"/>
          <w:szCs w:val="28"/>
        </w:rPr>
        <w:t>Lightning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 – 18</w:t>
      </w:r>
      <w:r w:rsidR="006E4C87"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 Вт.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E4C87">
        <w:rPr>
          <w:rFonts w:ascii="Times New Roman" w:hAnsi="Times New Roman" w:cs="Times New Roman"/>
          <w:sz w:val="28"/>
          <w:szCs w:val="28"/>
        </w:rPr>
        <w:t>PD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4C87">
        <w:rPr>
          <w:rFonts w:ascii="Times New Roman" w:hAnsi="Times New Roman" w:cs="Times New Roman"/>
          <w:sz w:val="28"/>
          <w:szCs w:val="28"/>
        </w:rPr>
        <w:t>QC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4C87">
        <w:rPr>
          <w:rFonts w:ascii="Times New Roman" w:hAnsi="Times New Roman" w:cs="Times New Roman"/>
          <w:sz w:val="28"/>
          <w:szCs w:val="28"/>
        </w:rPr>
        <w:t>FCP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4C87">
        <w:rPr>
          <w:rFonts w:ascii="Times New Roman" w:hAnsi="Times New Roman" w:cs="Times New Roman"/>
          <w:sz w:val="28"/>
          <w:szCs w:val="28"/>
        </w:rPr>
        <w:t>AFC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A23ED32" w14:textId="7926D72A" w:rsidR="00186739" w:rsidRPr="006E4C87" w:rsidRDefault="00186739" w:rsidP="006E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C87">
        <w:rPr>
          <w:rFonts w:ascii="Times New Roman" w:hAnsi="Times New Roman" w:cs="Times New Roman"/>
          <w:sz w:val="28"/>
          <w:szCs w:val="28"/>
          <w:lang w:val="en-US"/>
        </w:rPr>
        <w:t>Micro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E4C87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6E4C87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E4C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 – 18 Вт</w:t>
      </w:r>
      <w:r w:rsidR="006E4C87" w:rsidRPr="006E4C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E4C87">
        <w:rPr>
          <w:rFonts w:ascii="Times New Roman" w:hAnsi="Times New Roman" w:cs="Times New Roman"/>
          <w:sz w:val="28"/>
          <w:szCs w:val="28"/>
        </w:rPr>
        <w:t>QC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4C87">
        <w:rPr>
          <w:rFonts w:ascii="Times New Roman" w:hAnsi="Times New Roman" w:cs="Times New Roman"/>
          <w:sz w:val="28"/>
          <w:szCs w:val="28"/>
        </w:rPr>
        <w:t>FCP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4C87">
        <w:rPr>
          <w:rFonts w:ascii="Times New Roman" w:hAnsi="Times New Roman" w:cs="Times New Roman"/>
          <w:sz w:val="28"/>
          <w:szCs w:val="28"/>
        </w:rPr>
        <w:t>AFC</w:t>
      </w:r>
      <w:r w:rsidRPr="006E4C8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F4F7CC5" w14:textId="1FC0B326" w:rsidR="00186739" w:rsidRPr="006E4C87" w:rsidRDefault="006E4C87" w:rsidP="001867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="00186739" w:rsidRPr="006E4C8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77250BA" w14:textId="1AF784FE" w:rsidR="00186739" w:rsidRPr="006E4C87" w:rsidRDefault="00186739" w:rsidP="006E4C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C87">
        <w:rPr>
          <w:rFonts w:ascii="Times New Roman" w:hAnsi="Times New Roman" w:cs="Times New Roman"/>
          <w:sz w:val="28"/>
          <w:szCs w:val="28"/>
          <w:lang w:val="en-US"/>
        </w:rPr>
        <w:t xml:space="preserve">USB 1 – 22,5 </w:t>
      </w:r>
      <w:r w:rsidRPr="006E4C87">
        <w:rPr>
          <w:rFonts w:ascii="Times New Roman" w:hAnsi="Times New Roman" w:cs="Times New Roman"/>
          <w:sz w:val="28"/>
          <w:szCs w:val="28"/>
        </w:rPr>
        <w:t>Вт</w:t>
      </w:r>
      <w:r w:rsidR="006E4C87" w:rsidRPr="006E4C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E4C87">
        <w:rPr>
          <w:rFonts w:ascii="Times New Roman" w:hAnsi="Times New Roman" w:cs="Times New Roman"/>
          <w:sz w:val="28"/>
          <w:szCs w:val="28"/>
          <w:lang w:val="en-US"/>
        </w:rPr>
        <w:t xml:space="preserve"> (QC, SCP, FCP, AFC).</w:t>
      </w:r>
    </w:p>
    <w:p w14:paraId="778FF47D" w14:textId="3360AFA8" w:rsidR="00186739" w:rsidRPr="006E4C87" w:rsidRDefault="00186739" w:rsidP="006E4C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C87">
        <w:rPr>
          <w:rFonts w:ascii="Times New Roman" w:hAnsi="Times New Roman" w:cs="Times New Roman"/>
          <w:sz w:val="28"/>
          <w:szCs w:val="28"/>
          <w:lang w:val="en-US"/>
        </w:rPr>
        <w:t xml:space="preserve">Type-C – 20 </w:t>
      </w:r>
      <w:r w:rsidRPr="006E4C87">
        <w:rPr>
          <w:rFonts w:ascii="Times New Roman" w:hAnsi="Times New Roman" w:cs="Times New Roman"/>
          <w:sz w:val="28"/>
          <w:szCs w:val="28"/>
        </w:rPr>
        <w:t>Вт</w:t>
      </w:r>
      <w:r w:rsidR="006E4C87" w:rsidRPr="006E4C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4C87">
        <w:rPr>
          <w:rFonts w:ascii="Times New Roman" w:hAnsi="Times New Roman" w:cs="Times New Roman"/>
          <w:sz w:val="28"/>
          <w:szCs w:val="28"/>
          <w:lang w:val="en-US"/>
        </w:rPr>
        <w:t xml:space="preserve"> (PD, QC, FCP, AFC).</w:t>
      </w:r>
    </w:p>
    <w:p w14:paraId="68A3689A" w14:textId="0B7006FB" w:rsidR="00186739" w:rsidRPr="006E4C87" w:rsidRDefault="00186739" w:rsidP="006E4C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C87">
        <w:rPr>
          <w:rFonts w:ascii="Times New Roman" w:hAnsi="Times New Roman" w:cs="Times New Roman"/>
          <w:sz w:val="28"/>
          <w:szCs w:val="28"/>
        </w:rPr>
        <w:t>USB 2/3/4 – 5 В/2,1 А.</w:t>
      </w:r>
    </w:p>
    <w:p w14:paraId="5FF0CC43" w14:textId="78B3954A" w:rsidR="00186739" w:rsidRPr="00186739" w:rsidRDefault="00186739" w:rsidP="00186739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>Загальн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86739">
        <w:rPr>
          <w:rFonts w:ascii="Times New Roman" w:hAnsi="Times New Roman" w:cs="Times New Roman"/>
          <w:sz w:val="28"/>
          <w:szCs w:val="28"/>
        </w:rPr>
        <w:t xml:space="preserve"> вихід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на напруга</w:t>
      </w:r>
      <w:r w:rsidRPr="00186739">
        <w:rPr>
          <w:rFonts w:ascii="Times New Roman" w:hAnsi="Times New Roman" w:cs="Times New Roman"/>
          <w:sz w:val="28"/>
          <w:szCs w:val="28"/>
        </w:rPr>
        <w:t>: 5В / 3А.</w:t>
      </w:r>
    </w:p>
    <w:p w14:paraId="33D90AE5" w14:textId="67F6F0B9" w:rsidR="00186739" w:rsidRPr="00186739" w:rsidRDefault="00186739" w:rsidP="00186739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 xml:space="preserve">Дисплей: </w:t>
      </w:r>
      <w:r w:rsidR="006E4C87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6E4C87" w:rsidRPr="006E4C87">
        <w:rPr>
          <w:rFonts w:ascii="Times New Roman" w:hAnsi="Times New Roman" w:cs="Times New Roman"/>
          <w:sz w:val="28"/>
          <w:szCs w:val="28"/>
        </w:rPr>
        <w:t xml:space="preserve"> + </w:t>
      </w:r>
      <w:r w:rsidRPr="00186739">
        <w:rPr>
          <w:rFonts w:ascii="Times New Roman" w:hAnsi="Times New Roman" w:cs="Times New Roman"/>
          <w:sz w:val="28"/>
          <w:szCs w:val="28"/>
        </w:rPr>
        <w:t>функці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ліхтарика/</w:t>
      </w:r>
      <w:r w:rsidRPr="00186739">
        <w:rPr>
          <w:rFonts w:ascii="Times New Roman" w:hAnsi="Times New Roman" w:cs="Times New Roman"/>
          <w:sz w:val="28"/>
          <w:szCs w:val="28"/>
        </w:rPr>
        <w:t>настільної лампи.</w:t>
      </w:r>
    </w:p>
    <w:p w14:paraId="2883C3E4" w14:textId="2DE90469" w:rsidR="00186739" w:rsidRPr="00186739" w:rsidRDefault="00186739" w:rsidP="00186739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>Матеріал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6739">
        <w:rPr>
          <w:rFonts w:ascii="Times New Roman" w:hAnsi="Times New Roman" w:cs="Times New Roman"/>
          <w:sz w:val="28"/>
          <w:szCs w:val="28"/>
        </w:rPr>
        <w:t xml:space="preserve">: ABS + PC 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86739">
        <w:rPr>
          <w:rFonts w:ascii="Times New Roman" w:hAnsi="Times New Roman" w:cs="Times New Roman"/>
          <w:sz w:val="28"/>
          <w:szCs w:val="28"/>
        </w:rPr>
        <w:t>вогнезахисна оболонка + літій-полімерна батарея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86739">
        <w:rPr>
          <w:rFonts w:ascii="Times New Roman" w:hAnsi="Times New Roman" w:cs="Times New Roman"/>
          <w:sz w:val="28"/>
          <w:szCs w:val="28"/>
        </w:rPr>
        <w:t>.</w:t>
      </w:r>
    </w:p>
    <w:p w14:paraId="7E4E9326" w14:textId="77777777" w:rsidR="006E4C87" w:rsidRDefault="00186739" w:rsidP="00186739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>Розміри: 178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86739">
        <w:rPr>
          <w:rFonts w:ascii="Times New Roman" w:hAnsi="Times New Roman" w:cs="Times New Roman"/>
          <w:sz w:val="28"/>
          <w:szCs w:val="28"/>
        </w:rPr>
        <w:t>83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86739">
        <w:rPr>
          <w:rFonts w:ascii="Times New Roman" w:hAnsi="Times New Roman" w:cs="Times New Roman"/>
          <w:sz w:val="28"/>
          <w:szCs w:val="28"/>
        </w:rPr>
        <w:t>60 мм.</w:t>
      </w:r>
    </w:p>
    <w:p w14:paraId="5ED9A487" w14:textId="16D59223" w:rsidR="00CD6187" w:rsidRDefault="00186739" w:rsidP="00186739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>Вага: 1200</w:t>
      </w:r>
      <w:r w:rsidR="006E4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6739">
        <w:rPr>
          <w:rFonts w:ascii="Times New Roman" w:hAnsi="Times New Roman" w:cs="Times New Roman"/>
          <w:sz w:val="28"/>
          <w:szCs w:val="28"/>
        </w:rPr>
        <w:t>г.</w:t>
      </w:r>
    </w:p>
    <w:p w14:paraId="1A540064" w14:textId="3DF75A1D" w:rsidR="00747DC8" w:rsidRPr="00747DC8" w:rsidRDefault="00747DC8" w:rsidP="001867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Колір: білий</w:t>
      </w:r>
    </w:p>
    <w:sectPr w:rsidR="00747DC8" w:rsidRPr="0074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57663"/>
    <w:multiLevelType w:val="hybridMultilevel"/>
    <w:tmpl w:val="FAAC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64169"/>
    <w:multiLevelType w:val="hybridMultilevel"/>
    <w:tmpl w:val="5622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33"/>
    <w:rsid w:val="0009327F"/>
    <w:rsid w:val="00186739"/>
    <w:rsid w:val="00523771"/>
    <w:rsid w:val="006E4C87"/>
    <w:rsid w:val="00747DC8"/>
    <w:rsid w:val="00886433"/>
    <w:rsid w:val="00CD6187"/>
    <w:rsid w:val="00D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F345"/>
  <w15:chartTrackingRefBased/>
  <w15:docId w15:val="{68D4AE3E-6A5A-45F4-8358-7E10654B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6</cp:revision>
  <dcterms:created xsi:type="dcterms:W3CDTF">2022-10-28T13:56:00Z</dcterms:created>
  <dcterms:modified xsi:type="dcterms:W3CDTF">2022-10-28T14:51:00Z</dcterms:modified>
</cp:coreProperties>
</file>