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4018B1" w:rsidRDefault="00CE293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4018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</w:t>
      </w:r>
      <w:r w:rsidR="009B139F" w:rsidRPr="004018B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повышенной мощности </w:t>
      </w:r>
      <w:proofErr w:type="spellStart"/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4018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L</w:t>
      </w:r>
      <w:r w:rsidR="009B139F" w:rsidRP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242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4018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 </w:t>
      </w:r>
      <w:r w:rsidR="004018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="004018B1" w:rsidRPr="004018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4018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ночником, </w:t>
      </w:r>
      <w:r w:rsid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двумя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 w:rsidR="004018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-выходами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и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</w:p>
    <w:p w:rsidR="004018B1" w:rsidRPr="00F02BBE" w:rsidRDefault="004018B1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172CD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ночник:</w:t>
      </w:r>
      <w:r w:rsidR="00F02BBE" w:rsidRPr="00172CDE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0009A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мягкую </w:t>
      </w:r>
      <w:bookmarkStart w:id="0" w:name="_GoBack"/>
      <w:bookmarkEnd w:id="0"/>
      <w:r w:rsidR="00F02BBE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подсветку</w:t>
      </w:r>
      <w:r w:rsidR="00172CDE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удобно использовать как ночник. Её яркость можно легко регулировать или вообще выключать с помощью простого управления касаниями.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</w:t>
      </w:r>
      <w:r w:rsidR="00172CDE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proofErr w:type="spellStart"/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4018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</w:t>
      </w:r>
      <w:r w:rsidR="00724ABB" w:rsidRPr="004018B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67C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устройства одновременно.</w:t>
      </w:r>
    </w:p>
    <w:p w:rsidR="00F872C7" w:rsidRDefault="00F872C7" w:rsidP="00F872C7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Мощность: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Благодаря высокой выходной мощности с зарядным устройством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4018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 можете заряжать даже два планшета одновременно.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Наряду с большой мощностью </w:t>
      </w:r>
      <w:proofErr w:type="spellStart"/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4018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242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выделяется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proofErr w:type="spellStart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4018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Ваш кабель не будет заламываться. Так же Вы без труда можете использовать это зарядное устройство за элементами интерьера.</w:t>
      </w:r>
    </w:p>
    <w:p w:rsidR="00864201" w:rsidRDefault="00864201" w:rsidP="00864201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 w:rsidRPr="009B139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 темное время суток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proofErr w:type="spellEnd"/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9B139F" w:rsidRPr="009B139F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9B139F" w:rsidRPr="009B139F">
          <w:rPr>
            <w:rFonts w:ascii="Arial" w:eastAsia="Times New Roman" w:hAnsi="Arial" w:cs="Arial"/>
          </w:rPr>
          <w:t>2</w:t>
        </w:r>
        <w:r w:rsidR="00BC534A">
          <w:rPr>
            <w:rFonts w:ascii="Arial" w:eastAsia="Times New Roman" w:hAnsi="Arial" w:cs="Arial"/>
          </w:rPr>
          <w:t>.</w:t>
        </w:r>
        <w:r w:rsidR="00F872C7">
          <w:rPr>
            <w:rFonts w:ascii="Arial" w:eastAsia="Times New Roman" w:hAnsi="Arial" w:cs="Arial"/>
          </w:rPr>
          <w:t>4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9B139F" w:rsidRPr="009B139F">
        <w:rPr>
          <w:rFonts w:ascii="Arial" w:eastAsia="Times New Roman" w:hAnsi="Arial" w:cs="Arial"/>
        </w:rPr>
        <w:t>2</w:t>
      </w:r>
      <w:r w:rsidR="00BC534A" w:rsidRPr="00BC534A">
        <w:rPr>
          <w:rFonts w:ascii="Arial" w:eastAsia="Times New Roman" w:hAnsi="Arial" w:cs="Arial"/>
        </w:rPr>
        <w:t xml:space="preserve">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F872C7">
        <w:rPr>
          <w:rFonts w:ascii="Arial" w:eastAsia="Times New Roman" w:hAnsi="Arial" w:cs="Arial"/>
        </w:rPr>
        <w:t xml:space="preserve"> USB: 5В, </w:t>
      </w:r>
      <w:r w:rsidR="009B139F">
        <w:rPr>
          <w:rFonts w:ascii="Arial" w:eastAsia="Times New Roman" w:hAnsi="Arial" w:cs="Arial"/>
          <w:lang w:val="en-US"/>
        </w:rPr>
        <w:t>2</w:t>
      </w:r>
      <w:r w:rsidR="00CE293A">
        <w:rPr>
          <w:rFonts w:ascii="Arial" w:eastAsia="Times New Roman" w:hAnsi="Arial" w:cs="Arial"/>
        </w:rPr>
        <w:t>,4</w:t>
      </w:r>
      <w:proofErr w:type="gramStart"/>
      <w:r>
        <w:rPr>
          <w:rFonts w:ascii="Arial" w:eastAsia="Times New Roman" w:hAnsi="Arial" w:cs="Arial"/>
        </w:rPr>
        <w:t>А</w:t>
      </w:r>
      <w:proofErr w:type="gramEnd"/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9AF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72CDE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176C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18B1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2BD"/>
    <w:rsid w:val="00557DCC"/>
    <w:rsid w:val="00561B8B"/>
    <w:rsid w:val="00564026"/>
    <w:rsid w:val="0056442E"/>
    <w:rsid w:val="0056584D"/>
    <w:rsid w:val="00566F6F"/>
    <w:rsid w:val="00567C99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4ABB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4201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139F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84483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2BBE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872C7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10</cp:revision>
  <dcterms:created xsi:type="dcterms:W3CDTF">2017-10-03T08:27:00Z</dcterms:created>
  <dcterms:modified xsi:type="dcterms:W3CDTF">2018-07-23T14:15:00Z</dcterms:modified>
</cp:coreProperties>
</file>