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88AA" w14:textId="5C2BAF7B" w:rsidR="00262CA8" w:rsidRDefault="00262CA8" w:rsidP="00262CA8">
      <w:pPr>
        <w:rPr>
          <w:b/>
          <w:sz w:val="36"/>
          <w:szCs w:val="36"/>
          <w:lang w:val="uk-UA"/>
        </w:rPr>
      </w:pPr>
      <w:r w:rsidRPr="00262CA8">
        <w:rPr>
          <w:b/>
          <w:sz w:val="36"/>
          <w:szCs w:val="36"/>
        </w:rPr>
        <w:t>Опис Piko PTV-B40FM</w:t>
      </w:r>
      <w:r w:rsidR="0072564C" w:rsidRPr="0072564C">
        <w:rPr>
          <w:b/>
          <w:sz w:val="36"/>
          <w:szCs w:val="36"/>
        </w:rPr>
        <w:t>1</w:t>
      </w:r>
      <w:r w:rsidRPr="00262CA8">
        <w:rPr>
          <w:b/>
          <w:sz w:val="36"/>
          <w:szCs w:val="36"/>
        </w:rPr>
        <w:t xml:space="preserve"> (ПОВОРОТНИЙ)</w:t>
      </w:r>
    </w:p>
    <w:p w14:paraId="5E18B8D3" w14:textId="77777777" w:rsidR="00262CA8" w:rsidRPr="00262CA8" w:rsidRDefault="00262CA8" w:rsidP="00262CA8">
      <w:pPr>
        <w:rPr>
          <w:b/>
          <w:sz w:val="36"/>
          <w:szCs w:val="36"/>
          <w:lang w:val="uk-UA"/>
        </w:rPr>
      </w:pPr>
    </w:p>
    <w:p w14:paraId="75775309" w14:textId="77777777" w:rsidR="00262CA8" w:rsidRPr="00262CA8" w:rsidRDefault="00262CA8" w:rsidP="00262CA8">
      <w:pPr>
        <w:rPr>
          <w:sz w:val="24"/>
          <w:szCs w:val="24"/>
          <w:lang w:val="uk-UA"/>
        </w:rPr>
      </w:pPr>
      <w:r w:rsidRPr="00262CA8">
        <w:rPr>
          <w:sz w:val="24"/>
          <w:szCs w:val="24"/>
        </w:rPr>
        <w:t>Зручний і сучасний кронштейн, призначений як для телевізорів, так і для моніторів, що підтримують стандарт VESA. Здате</w:t>
      </w:r>
      <w:r w:rsidR="0052777D">
        <w:rPr>
          <w:sz w:val="24"/>
          <w:szCs w:val="24"/>
        </w:rPr>
        <w:t xml:space="preserve">н витримувати навантаження до </w:t>
      </w:r>
      <w:r w:rsidR="0052777D">
        <w:rPr>
          <w:sz w:val="24"/>
          <w:szCs w:val="24"/>
          <w:lang w:val="uk-UA"/>
        </w:rPr>
        <w:t>30</w:t>
      </w:r>
      <w:r w:rsidRPr="00262CA8">
        <w:rPr>
          <w:sz w:val="24"/>
          <w:szCs w:val="24"/>
        </w:rPr>
        <w:t xml:space="preserve"> кг і сумісний з екранами діагоналлю від 26 до </w:t>
      </w:r>
      <w:r w:rsidR="0052777D">
        <w:rPr>
          <w:sz w:val="24"/>
          <w:szCs w:val="24"/>
          <w:lang w:val="uk-UA"/>
        </w:rPr>
        <w:t>7</w:t>
      </w:r>
      <w:r w:rsidRPr="00262CA8">
        <w:rPr>
          <w:sz w:val="24"/>
          <w:szCs w:val="24"/>
        </w:rPr>
        <w:t>5 дюймів. Його перевага — швидкий монтаж і легке використання. Поворотний механізм дозволяє змінювати положення телевізора по кількох осях, що забезпечує оптимальний кут перегляду в будь-якому місці.</w:t>
      </w:r>
      <w:r>
        <w:rPr>
          <w:sz w:val="24"/>
          <w:szCs w:val="24"/>
          <w:lang w:val="uk-UA"/>
        </w:rPr>
        <w:t xml:space="preserve"> </w:t>
      </w:r>
      <w:r w:rsidRPr="00262CA8">
        <w:rPr>
          <w:sz w:val="24"/>
          <w:szCs w:val="24"/>
          <w:lang w:val="uk-UA"/>
        </w:rPr>
        <w:t>У комплекті з кронштейном ви знайдете органайзери для кабелів телевізора або монітора, монтажне кріпленн</w:t>
      </w:r>
      <w:r>
        <w:rPr>
          <w:sz w:val="24"/>
          <w:szCs w:val="24"/>
          <w:lang w:val="uk-UA"/>
        </w:rPr>
        <w:t>я та інструкцію з експлуатації.</w:t>
      </w:r>
      <w:r w:rsidR="0003480B" w:rsidRPr="00262CA8">
        <w:rPr>
          <w:sz w:val="24"/>
          <w:szCs w:val="24"/>
          <w:lang w:val="uk-UA"/>
        </w:rPr>
        <w:br/>
      </w:r>
      <w:r w:rsidR="0003480B" w:rsidRPr="00262CA8">
        <w:rPr>
          <w:sz w:val="24"/>
          <w:szCs w:val="24"/>
          <w:lang w:val="uk-UA"/>
        </w:rPr>
        <w:br/>
      </w:r>
      <w:r w:rsidRPr="00262CA8">
        <w:rPr>
          <w:b/>
          <w:bCs/>
          <w:sz w:val="24"/>
          <w:szCs w:val="24"/>
          <w:lang w:val="uk-UA"/>
        </w:rPr>
        <w:t>Особливості кронштейна:</w:t>
      </w:r>
    </w:p>
    <w:p w14:paraId="7DB97F0B" w14:textId="77777777"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62CA8">
        <w:rPr>
          <w:sz w:val="24"/>
          <w:szCs w:val="24"/>
        </w:rPr>
        <w:t>Швидкий монтаж</w:t>
      </w:r>
    </w:p>
    <w:p w14:paraId="504BD616" w14:textId="77777777"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62CA8">
        <w:rPr>
          <w:sz w:val="24"/>
          <w:szCs w:val="24"/>
        </w:rPr>
        <w:t>Підтримує телевізо</w:t>
      </w:r>
      <w:r w:rsidR="0052777D">
        <w:rPr>
          <w:sz w:val="24"/>
          <w:szCs w:val="24"/>
        </w:rPr>
        <w:t>ри та монітори з діагоналлю 26–</w:t>
      </w:r>
      <w:r w:rsidR="0052777D">
        <w:rPr>
          <w:sz w:val="24"/>
          <w:szCs w:val="24"/>
          <w:lang w:val="uk-UA"/>
        </w:rPr>
        <w:t>7</w:t>
      </w:r>
      <w:r w:rsidRPr="00262CA8">
        <w:rPr>
          <w:sz w:val="24"/>
          <w:szCs w:val="24"/>
        </w:rPr>
        <w:t>5 дюймів</w:t>
      </w:r>
    </w:p>
    <w:p w14:paraId="0860E509" w14:textId="77777777"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62CA8">
        <w:rPr>
          <w:sz w:val="24"/>
          <w:szCs w:val="24"/>
        </w:rPr>
        <w:t xml:space="preserve">Витримує навантаження до </w:t>
      </w:r>
      <w:r w:rsidR="0052777D">
        <w:rPr>
          <w:sz w:val="24"/>
          <w:szCs w:val="24"/>
          <w:lang w:val="uk-UA"/>
        </w:rPr>
        <w:t>30</w:t>
      </w:r>
      <w:r w:rsidRPr="00262CA8">
        <w:rPr>
          <w:sz w:val="24"/>
          <w:szCs w:val="24"/>
        </w:rPr>
        <w:t xml:space="preserve"> кг</w:t>
      </w:r>
    </w:p>
    <w:p w14:paraId="083F31FC" w14:textId="77777777"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62CA8">
        <w:rPr>
          <w:sz w:val="24"/>
          <w:szCs w:val="24"/>
        </w:rPr>
        <w:t>Органайзери для кабелів у комплекті</w:t>
      </w:r>
    </w:p>
    <w:p w14:paraId="7B6D4E5C" w14:textId="77777777"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62CA8">
        <w:rPr>
          <w:sz w:val="24"/>
          <w:szCs w:val="24"/>
        </w:rPr>
        <w:t xml:space="preserve">Кут нахилу </w:t>
      </w:r>
      <w:r w:rsidR="0052777D">
        <w:rPr>
          <w:sz w:val="24"/>
          <w:szCs w:val="24"/>
          <w:lang w:val="uk-UA"/>
        </w:rPr>
        <w:t>-14</w:t>
      </w:r>
      <w:r>
        <w:rPr>
          <w:sz w:val="24"/>
          <w:szCs w:val="24"/>
        </w:rPr>
        <w:t>°</w:t>
      </w:r>
      <w:r w:rsidR="0052777D">
        <w:rPr>
          <w:sz w:val="24"/>
          <w:szCs w:val="24"/>
          <w:lang w:val="uk-UA"/>
        </w:rPr>
        <w:t xml:space="preserve"> +5</w:t>
      </w:r>
      <w:r w:rsidRPr="00262CA8">
        <w:rPr>
          <w:sz w:val="24"/>
          <w:szCs w:val="24"/>
        </w:rPr>
        <w:t xml:space="preserve">°; кут </w:t>
      </w:r>
      <w:r w:rsidR="0052777D">
        <w:rPr>
          <w:sz w:val="24"/>
          <w:szCs w:val="24"/>
        </w:rPr>
        <w:t>повороту ±</w:t>
      </w:r>
      <w:r w:rsidR="0052777D">
        <w:rPr>
          <w:sz w:val="24"/>
          <w:szCs w:val="24"/>
          <w:lang w:val="uk-UA"/>
        </w:rPr>
        <w:t>90</w:t>
      </w:r>
      <w:r w:rsidRPr="00262CA8">
        <w:rPr>
          <w:sz w:val="24"/>
          <w:szCs w:val="24"/>
        </w:rPr>
        <w:t>°</w:t>
      </w:r>
    </w:p>
    <w:p w14:paraId="2B641A02" w14:textId="77777777" w:rsidR="003025B2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62CA8">
        <w:rPr>
          <w:sz w:val="24"/>
          <w:szCs w:val="24"/>
        </w:rPr>
        <w:t>Стильний дизайн</w:t>
      </w:r>
    </w:p>
    <w:p w14:paraId="3A46787F" w14:textId="495FD8D8" w:rsidR="00262CA8" w:rsidRPr="0072564C" w:rsidRDefault="00262CA8" w:rsidP="00262CA8">
      <w:pPr>
        <w:rPr>
          <w:b/>
          <w:sz w:val="36"/>
          <w:szCs w:val="36"/>
          <w:lang w:val="en-US"/>
        </w:rPr>
      </w:pPr>
      <w:r w:rsidRPr="00262CA8">
        <w:rPr>
          <w:b/>
          <w:sz w:val="36"/>
          <w:szCs w:val="36"/>
        </w:rPr>
        <w:t>Технічні характеристики Piko PTV-B40FM</w:t>
      </w:r>
      <w:r w:rsidR="0072564C">
        <w:rPr>
          <w:b/>
          <w:sz w:val="36"/>
          <w:szCs w:val="36"/>
          <w:lang w:val="en-US"/>
        </w:rPr>
        <w:t>1</w:t>
      </w:r>
    </w:p>
    <w:p w14:paraId="3C897BB3" w14:textId="77777777" w:rsidR="00262CA8" w:rsidRPr="00262CA8" w:rsidRDefault="003025B2" w:rsidP="00262CA8">
      <w:pPr>
        <w:rPr>
          <w:b/>
          <w:sz w:val="36"/>
          <w:szCs w:val="36"/>
          <w:lang w:val="uk-UA"/>
        </w:rPr>
      </w:pPr>
      <w:r w:rsidRPr="00262CA8">
        <w:rPr>
          <w:sz w:val="24"/>
          <w:szCs w:val="24"/>
        </w:rPr>
        <w:br/>
      </w:r>
      <w:r w:rsidR="00262CA8" w:rsidRPr="00262CA8">
        <w:rPr>
          <w:b/>
          <w:bCs/>
          <w:sz w:val="24"/>
          <w:szCs w:val="24"/>
        </w:rPr>
        <w:t>VESA:</w:t>
      </w:r>
      <w:r w:rsidR="00262CA8" w:rsidRPr="00262CA8">
        <w:rPr>
          <w:sz w:val="24"/>
          <w:szCs w:val="24"/>
        </w:rPr>
        <w:t xml:space="preserve"> 75</w:t>
      </w:r>
      <w:r w:rsidR="0052777D">
        <w:rPr>
          <w:sz w:val="24"/>
          <w:szCs w:val="24"/>
        </w:rPr>
        <w:t>×75, 100×100, 200×100, 200×200, 300×300</w:t>
      </w:r>
      <w:r w:rsidR="00262CA8" w:rsidRPr="00262CA8">
        <w:rPr>
          <w:sz w:val="24"/>
          <w:szCs w:val="24"/>
        </w:rPr>
        <w:t>, 400×400 мм</w:t>
      </w:r>
    </w:p>
    <w:p w14:paraId="015B5A86" w14:textId="77777777"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r w:rsidRPr="00262CA8">
        <w:rPr>
          <w:b/>
          <w:bCs/>
          <w:sz w:val="24"/>
          <w:szCs w:val="24"/>
        </w:rPr>
        <w:t>Категорія:</w:t>
      </w:r>
      <w:r w:rsidRPr="00262CA8">
        <w:rPr>
          <w:sz w:val="24"/>
          <w:szCs w:val="24"/>
        </w:rPr>
        <w:t xml:space="preserve"> Кронштейн</w:t>
      </w:r>
    </w:p>
    <w:p w14:paraId="28AC67A6" w14:textId="77777777"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r w:rsidRPr="00262CA8">
        <w:rPr>
          <w:b/>
          <w:bCs/>
          <w:sz w:val="24"/>
          <w:szCs w:val="24"/>
        </w:rPr>
        <w:t>Колір:</w:t>
      </w:r>
      <w:r w:rsidRPr="00262CA8">
        <w:rPr>
          <w:sz w:val="24"/>
          <w:szCs w:val="24"/>
        </w:rPr>
        <w:t xml:space="preserve"> Чорний</w:t>
      </w:r>
    </w:p>
    <w:p w14:paraId="79112225" w14:textId="77777777"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r w:rsidRPr="00262CA8">
        <w:rPr>
          <w:b/>
          <w:bCs/>
          <w:sz w:val="24"/>
          <w:szCs w:val="24"/>
        </w:rPr>
        <w:t>Відстань від стіни:</w:t>
      </w:r>
      <w:r w:rsidR="0052777D">
        <w:rPr>
          <w:sz w:val="24"/>
          <w:szCs w:val="24"/>
        </w:rPr>
        <w:t xml:space="preserve"> </w:t>
      </w:r>
      <w:r w:rsidR="0052777D">
        <w:rPr>
          <w:sz w:val="24"/>
          <w:szCs w:val="24"/>
          <w:lang w:val="uk-UA"/>
        </w:rPr>
        <w:t>60-212</w:t>
      </w:r>
      <w:r w:rsidRPr="00262CA8">
        <w:rPr>
          <w:sz w:val="24"/>
          <w:szCs w:val="24"/>
        </w:rPr>
        <w:t xml:space="preserve"> мм</w:t>
      </w:r>
    </w:p>
    <w:p w14:paraId="2157DECA" w14:textId="77777777"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r w:rsidRPr="00262CA8">
        <w:rPr>
          <w:b/>
          <w:bCs/>
          <w:sz w:val="24"/>
          <w:szCs w:val="24"/>
        </w:rPr>
        <w:t>Максимальне навантаження:</w:t>
      </w:r>
      <w:r w:rsidR="0052777D">
        <w:rPr>
          <w:sz w:val="24"/>
          <w:szCs w:val="24"/>
        </w:rPr>
        <w:t xml:space="preserve"> До 30</w:t>
      </w:r>
      <w:r w:rsidRPr="00262CA8">
        <w:rPr>
          <w:sz w:val="24"/>
          <w:szCs w:val="24"/>
        </w:rPr>
        <w:t xml:space="preserve"> кг</w:t>
      </w:r>
    </w:p>
    <w:p w14:paraId="430AB87C" w14:textId="77777777"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r w:rsidRPr="00262CA8">
        <w:rPr>
          <w:b/>
          <w:bCs/>
          <w:sz w:val="24"/>
          <w:szCs w:val="24"/>
        </w:rPr>
        <w:t>Сумісність з діагоналлю:</w:t>
      </w:r>
      <w:r w:rsidR="0052777D">
        <w:rPr>
          <w:sz w:val="24"/>
          <w:szCs w:val="24"/>
        </w:rPr>
        <w:t xml:space="preserve"> 26–</w:t>
      </w:r>
      <w:r w:rsidR="0052777D">
        <w:rPr>
          <w:sz w:val="24"/>
          <w:szCs w:val="24"/>
          <w:lang w:val="uk-UA"/>
        </w:rPr>
        <w:t>7</w:t>
      </w:r>
      <w:r w:rsidRPr="00262CA8">
        <w:rPr>
          <w:sz w:val="24"/>
          <w:szCs w:val="24"/>
        </w:rPr>
        <w:t>5 дюймів</w:t>
      </w:r>
    </w:p>
    <w:p w14:paraId="0D54435E" w14:textId="77777777"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r w:rsidRPr="00262CA8">
        <w:rPr>
          <w:b/>
          <w:bCs/>
          <w:sz w:val="24"/>
          <w:szCs w:val="24"/>
        </w:rPr>
        <w:t>Комплектація:</w:t>
      </w:r>
      <w:r w:rsidRPr="00262CA8">
        <w:rPr>
          <w:sz w:val="24"/>
          <w:szCs w:val="24"/>
        </w:rPr>
        <w:t xml:space="preserve"> Настінний кронштейн для телевізора, монтажний комплект, органайзери для кабелів, інструкція</w:t>
      </w:r>
    </w:p>
    <w:p w14:paraId="74A92A36" w14:textId="77777777" w:rsidR="003025B2" w:rsidRPr="00262CA8" w:rsidRDefault="00262CA8" w:rsidP="00262CA8">
      <w:pPr>
        <w:spacing w:before="100" w:beforeAutospacing="1" w:after="100" w:afterAutospacing="1"/>
        <w:rPr>
          <w:sz w:val="24"/>
          <w:szCs w:val="24"/>
          <w:lang w:val="uk-UA"/>
        </w:rPr>
      </w:pPr>
      <w:r w:rsidRPr="00262CA8">
        <w:rPr>
          <w:b/>
          <w:bCs/>
          <w:sz w:val="24"/>
          <w:szCs w:val="24"/>
        </w:rPr>
        <w:t>Гарантія:</w:t>
      </w:r>
      <w:r w:rsidRPr="00262CA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15 років</w:t>
      </w:r>
    </w:p>
    <w:sectPr w:rsidR="003025B2" w:rsidRPr="00262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A1A1C"/>
    <w:multiLevelType w:val="multilevel"/>
    <w:tmpl w:val="AAE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5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71BA7"/>
    <w:rsid w:val="00111761"/>
    <w:rsid w:val="001F31F2"/>
    <w:rsid w:val="0020261A"/>
    <w:rsid w:val="00262CA8"/>
    <w:rsid w:val="00275F86"/>
    <w:rsid w:val="003025B2"/>
    <w:rsid w:val="00396D6E"/>
    <w:rsid w:val="003D7D5F"/>
    <w:rsid w:val="005223EA"/>
    <w:rsid w:val="0052777D"/>
    <w:rsid w:val="005D38A2"/>
    <w:rsid w:val="005F7314"/>
    <w:rsid w:val="006B34DD"/>
    <w:rsid w:val="007107D5"/>
    <w:rsid w:val="00717E19"/>
    <w:rsid w:val="0072564C"/>
    <w:rsid w:val="00757E59"/>
    <w:rsid w:val="00761BF3"/>
    <w:rsid w:val="007A6BC7"/>
    <w:rsid w:val="00873F70"/>
    <w:rsid w:val="008C60FB"/>
    <w:rsid w:val="009555A1"/>
    <w:rsid w:val="00A069BE"/>
    <w:rsid w:val="00A11419"/>
    <w:rsid w:val="00A24A4C"/>
    <w:rsid w:val="00A47307"/>
    <w:rsid w:val="00AC5397"/>
    <w:rsid w:val="00B72883"/>
    <w:rsid w:val="00BB64C2"/>
    <w:rsid w:val="00C156B5"/>
    <w:rsid w:val="00C76556"/>
    <w:rsid w:val="00C775C4"/>
    <w:rsid w:val="00DA2560"/>
    <w:rsid w:val="00E00643"/>
    <w:rsid w:val="00EA253C"/>
    <w:rsid w:val="00EC48E2"/>
    <w:rsid w:val="00F37039"/>
    <w:rsid w:val="00F7177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B86C"/>
  <w15:docId w15:val="{D30B05BB-EB10-4CE1-8908-8961D623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26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8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14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82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Андрій Сергієнко</cp:lastModifiedBy>
  <cp:revision>31</cp:revision>
  <dcterms:created xsi:type="dcterms:W3CDTF">2018-10-19T11:45:00Z</dcterms:created>
  <dcterms:modified xsi:type="dcterms:W3CDTF">2025-04-28T07:36:00Z</dcterms:modified>
</cp:coreProperties>
</file>