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C30C" w14:textId="4AD1BE6F" w:rsidR="00D40BBC" w:rsidRPr="00471AC5" w:rsidRDefault="00D40BBC" w:rsidP="00471AC5">
      <w:pPr>
        <w:jc w:val="both"/>
        <w:rPr>
          <w:rFonts w:cstheme="minorHAnsi"/>
          <w:color w:val="242424"/>
          <w:sz w:val="24"/>
          <w:szCs w:val="24"/>
          <w:lang w:val="uk-UA"/>
        </w:rPr>
      </w:pPr>
      <w:r w:rsidRPr="00471AC5">
        <w:rPr>
          <w:rFonts w:cstheme="minorHAnsi"/>
          <w:color w:val="242424"/>
          <w:sz w:val="24"/>
          <w:szCs w:val="24"/>
          <w:lang w:val="en-US"/>
        </w:rPr>
        <w:t>LED USB</w:t>
      </w:r>
      <w:r w:rsidRPr="00471AC5">
        <w:rPr>
          <w:rFonts w:cstheme="minorHAnsi"/>
          <w:color w:val="242424"/>
          <w:sz w:val="24"/>
          <w:szCs w:val="24"/>
          <w:lang w:val="uk-UA"/>
        </w:rPr>
        <w:t>-</w:t>
      </w:r>
      <w:r w:rsidRPr="00471AC5">
        <w:rPr>
          <w:rFonts w:cstheme="minorHAnsi"/>
          <w:color w:val="242424"/>
          <w:sz w:val="24"/>
          <w:szCs w:val="24"/>
        </w:rPr>
        <w:t>лампа</w:t>
      </w:r>
      <w:r w:rsidRPr="00471AC5">
        <w:rPr>
          <w:rFonts w:cstheme="minorHAnsi"/>
          <w:color w:val="242424"/>
          <w:sz w:val="24"/>
          <w:szCs w:val="24"/>
          <w:lang w:val="en-US"/>
        </w:rPr>
        <w:t xml:space="preserve"> ACCLAB AL-LED01 – </w:t>
      </w:r>
      <w:r w:rsidRPr="00471AC5">
        <w:rPr>
          <w:rFonts w:cstheme="minorHAnsi"/>
          <w:color w:val="242424"/>
          <w:sz w:val="24"/>
          <w:szCs w:val="24"/>
          <w:lang w:val="uk-UA"/>
        </w:rPr>
        <w:t>справжнє кишенькове світло.</w:t>
      </w:r>
    </w:p>
    <w:p w14:paraId="4565444C" w14:textId="73525B91" w:rsidR="00D40BBC" w:rsidRDefault="00D40BBC" w:rsidP="00471AC5">
      <w:pPr>
        <w:jc w:val="both"/>
        <w:rPr>
          <w:rFonts w:cstheme="minorHAnsi"/>
          <w:color w:val="242424"/>
          <w:sz w:val="24"/>
          <w:szCs w:val="24"/>
        </w:rPr>
      </w:pPr>
      <w:r w:rsidRPr="00471AC5">
        <w:rPr>
          <w:rFonts w:cstheme="minorHAnsi"/>
          <w:color w:val="242424"/>
          <w:sz w:val="24"/>
          <w:szCs w:val="24"/>
          <w:lang w:val="en-US"/>
        </w:rPr>
        <w:t>AL</w:t>
      </w:r>
      <w:r w:rsidRPr="00471AC5">
        <w:rPr>
          <w:rFonts w:cstheme="minorHAnsi"/>
          <w:color w:val="242424"/>
          <w:sz w:val="24"/>
          <w:szCs w:val="24"/>
        </w:rPr>
        <w:t>-</w:t>
      </w:r>
      <w:r w:rsidRPr="00471AC5">
        <w:rPr>
          <w:rFonts w:cstheme="minorHAnsi"/>
          <w:color w:val="242424"/>
          <w:sz w:val="24"/>
          <w:szCs w:val="24"/>
          <w:lang w:val="en-US"/>
        </w:rPr>
        <w:t>LED</w:t>
      </w:r>
      <w:r w:rsidRPr="00471AC5">
        <w:rPr>
          <w:rFonts w:cstheme="minorHAnsi"/>
          <w:color w:val="242424"/>
          <w:sz w:val="24"/>
          <w:szCs w:val="24"/>
        </w:rPr>
        <w:t>01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перетворить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будь-який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портативний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пристрій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на 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нічник або навіть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ліхтарик</w:t>
      </w:r>
      <w:proofErr w:type="spellEnd"/>
      <w:r w:rsidRPr="00471AC5">
        <w:rPr>
          <w:rFonts w:cstheme="minorHAnsi"/>
          <w:color w:val="242424"/>
          <w:sz w:val="24"/>
          <w:szCs w:val="24"/>
        </w:rPr>
        <w:t>.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Pr="00471AC5">
        <w:rPr>
          <w:rFonts w:cstheme="minorHAnsi"/>
          <w:color w:val="242424"/>
          <w:sz w:val="24"/>
          <w:szCs w:val="24"/>
        </w:rPr>
        <w:t xml:space="preserve">Просто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під’єднайте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лампочку до USB-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роз’єму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</w:t>
      </w:r>
      <w:r w:rsidRPr="00471AC5">
        <w:rPr>
          <w:rFonts w:cstheme="minorHAnsi"/>
          <w:color w:val="242424"/>
          <w:sz w:val="24"/>
          <w:szCs w:val="24"/>
          <w:lang w:val="uk-UA"/>
        </w:rPr>
        <w:t>і</w:t>
      </w:r>
      <w:r w:rsidRPr="00471AC5">
        <w:rPr>
          <w:rFonts w:cstheme="minorHAnsi"/>
          <w:color w:val="242424"/>
          <w:sz w:val="24"/>
          <w:szCs w:val="24"/>
        </w:rPr>
        <w:t xml:space="preserve"> нехай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світло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завжди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буде з вами.</w:t>
      </w:r>
    </w:p>
    <w:p w14:paraId="398FC78E" w14:textId="28F1F53F" w:rsidR="004F58A5" w:rsidRPr="00625A4B" w:rsidRDefault="00625A4B" w:rsidP="00471AC5">
      <w:pPr>
        <w:jc w:val="both"/>
        <w:rPr>
          <w:rFonts w:cstheme="minorHAnsi"/>
          <w:color w:val="242424"/>
          <w:sz w:val="24"/>
          <w:szCs w:val="24"/>
          <w:lang w:val="uk-UA"/>
        </w:rPr>
      </w:pPr>
      <w:r>
        <w:rPr>
          <w:rFonts w:cstheme="minorHAnsi"/>
          <w:color w:val="242424"/>
          <w:sz w:val="24"/>
          <w:szCs w:val="24"/>
          <w:lang w:val="uk-UA"/>
        </w:rPr>
        <w:t>Завдяки к</w:t>
      </w:r>
      <w:r w:rsidR="004F58A5">
        <w:rPr>
          <w:rFonts w:cstheme="minorHAnsi"/>
          <w:color w:val="242424"/>
          <w:sz w:val="24"/>
          <w:szCs w:val="24"/>
          <w:lang w:val="uk-UA"/>
        </w:rPr>
        <w:t>омпактн</w:t>
      </w:r>
      <w:r>
        <w:rPr>
          <w:rFonts w:cstheme="minorHAnsi"/>
          <w:color w:val="242424"/>
          <w:sz w:val="24"/>
          <w:szCs w:val="24"/>
          <w:lang w:val="uk-UA"/>
        </w:rPr>
        <w:t>им</w:t>
      </w:r>
      <w:r w:rsidR="004F58A5">
        <w:rPr>
          <w:rFonts w:cstheme="minorHAnsi"/>
          <w:color w:val="242424"/>
          <w:sz w:val="24"/>
          <w:szCs w:val="24"/>
          <w:lang w:val="uk-UA"/>
        </w:rPr>
        <w:t xml:space="preserve"> розмір</w:t>
      </w:r>
      <w:r>
        <w:rPr>
          <w:rFonts w:cstheme="minorHAnsi"/>
          <w:color w:val="242424"/>
          <w:sz w:val="24"/>
          <w:szCs w:val="24"/>
          <w:lang w:val="uk-UA"/>
        </w:rPr>
        <w:t>ам</w:t>
      </w:r>
      <w:r w:rsidR="004F58A5">
        <w:rPr>
          <w:rFonts w:cstheme="minorHAnsi"/>
          <w:color w:val="242424"/>
          <w:sz w:val="24"/>
          <w:szCs w:val="24"/>
          <w:lang w:val="uk-UA"/>
        </w:rPr>
        <w:t xml:space="preserve"> та «пір’ян</w:t>
      </w:r>
      <w:r>
        <w:rPr>
          <w:rFonts w:cstheme="minorHAnsi"/>
          <w:color w:val="242424"/>
          <w:sz w:val="24"/>
          <w:szCs w:val="24"/>
          <w:lang w:val="uk-UA"/>
        </w:rPr>
        <w:t>ій</w:t>
      </w:r>
      <w:r w:rsidR="004F58A5">
        <w:rPr>
          <w:rFonts w:cstheme="minorHAnsi"/>
          <w:color w:val="242424"/>
          <w:sz w:val="24"/>
          <w:szCs w:val="24"/>
          <w:lang w:val="uk-UA"/>
        </w:rPr>
        <w:t>» ва</w:t>
      </w:r>
      <w:r>
        <w:rPr>
          <w:rFonts w:cstheme="minorHAnsi"/>
          <w:color w:val="242424"/>
          <w:sz w:val="24"/>
          <w:szCs w:val="24"/>
          <w:lang w:val="uk-UA"/>
        </w:rPr>
        <w:t>зі</w:t>
      </w:r>
      <w:r w:rsidR="004F58A5">
        <w:rPr>
          <w:rFonts w:cstheme="minorHAnsi"/>
          <w:color w:val="242424"/>
          <w:sz w:val="24"/>
          <w:szCs w:val="24"/>
          <w:lang w:val="uk-UA"/>
        </w:rPr>
        <w:t xml:space="preserve"> </w:t>
      </w:r>
      <w:r>
        <w:rPr>
          <w:rFonts w:cstheme="minorHAnsi"/>
          <w:color w:val="242424"/>
          <w:sz w:val="24"/>
          <w:szCs w:val="24"/>
          <w:lang w:val="uk-UA"/>
        </w:rPr>
        <w:t xml:space="preserve">- </w:t>
      </w:r>
      <w:r w:rsidR="004F58A5">
        <w:rPr>
          <w:rFonts w:cstheme="minorHAnsi"/>
          <w:color w:val="242424"/>
          <w:sz w:val="24"/>
          <w:szCs w:val="24"/>
          <w:lang w:val="uk-UA"/>
        </w:rPr>
        <w:t>ламп</w:t>
      </w:r>
      <w:r>
        <w:rPr>
          <w:rFonts w:cstheme="minorHAnsi"/>
          <w:color w:val="242424"/>
          <w:sz w:val="24"/>
          <w:szCs w:val="24"/>
          <w:lang w:val="uk-UA"/>
        </w:rPr>
        <w:t xml:space="preserve">а не займе багато місця у вашій сумці, наплічнику, </w:t>
      </w:r>
      <w:r>
        <w:rPr>
          <w:rFonts w:cstheme="minorHAnsi"/>
          <w:color w:val="242424"/>
          <w:sz w:val="24"/>
          <w:szCs w:val="24"/>
        </w:rPr>
        <w:t>гаман</w:t>
      </w:r>
      <w:r>
        <w:rPr>
          <w:rFonts w:cstheme="minorHAnsi"/>
          <w:color w:val="242424"/>
          <w:sz w:val="24"/>
          <w:szCs w:val="24"/>
          <w:lang w:val="uk-UA"/>
        </w:rPr>
        <w:t>ці</w:t>
      </w:r>
      <w:r>
        <w:rPr>
          <w:rFonts w:cstheme="minorHAnsi"/>
          <w:color w:val="242424"/>
          <w:sz w:val="24"/>
          <w:szCs w:val="24"/>
        </w:rPr>
        <w:t xml:space="preserve"> </w:t>
      </w:r>
      <w:proofErr w:type="spellStart"/>
      <w:r>
        <w:rPr>
          <w:rFonts w:cstheme="minorHAnsi"/>
          <w:color w:val="242424"/>
          <w:sz w:val="24"/>
          <w:szCs w:val="24"/>
        </w:rPr>
        <w:t>чи</w:t>
      </w:r>
      <w:proofErr w:type="spellEnd"/>
      <w:r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0364F1">
        <w:rPr>
          <w:rFonts w:cstheme="minorHAnsi"/>
          <w:color w:val="242424"/>
          <w:sz w:val="24"/>
          <w:szCs w:val="24"/>
          <w:lang w:val="uk-UA"/>
        </w:rPr>
        <w:t>просто в</w:t>
      </w:r>
      <w:r>
        <w:rPr>
          <w:rFonts w:cstheme="minorHAnsi"/>
          <w:color w:val="242424"/>
          <w:sz w:val="24"/>
          <w:szCs w:val="24"/>
          <w:lang w:val="uk-UA"/>
        </w:rPr>
        <w:t xml:space="preserve"> кишені.</w:t>
      </w:r>
    </w:p>
    <w:p w14:paraId="395BE658" w14:textId="35FCEC97" w:rsidR="00D40BBC" w:rsidRPr="00471AC5" w:rsidRDefault="00D40BBC" w:rsidP="00471AC5">
      <w:pPr>
        <w:jc w:val="both"/>
        <w:rPr>
          <w:rFonts w:cstheme="minorHAnsi"/>
          <w:color w:val="242424"/>
          <w:sz w:val="24"/>
          <w:szCs w:val="24"/>
          <w:lang w:val="uk-UA"/>
        </w:rPr>
      </w:pPr>
      <w:r w:rsidRPr="00471AC5">
        <w:rPr>
          <w:rFonts w:cstheme="minorHAnsi"/>
          <w:color w:val="242424"/>
          <w:sz w:val="24"/>
          <w:szCs w:val="24"/>
          <w:lang w:val="uk-UA"/>
        </w:rPr>
        <w:t>Йдете по вулиці в темний час доби</w:t>
      </w:r>
      <w:r w:rsidR="00625A4B">
        <w:rPr>
          <w:rFonts w:cstheme="minorHAnsi"/>
          <w:color w:val="242424"/>
          <w:sz w:val="24"/>
          <w:szCs w:val="24"/>
          <w:lang w:val="uk-UA"/>
        </w:rPr>
        <w:t xml:space="preserve"> і дороги зовсім не видно;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347F56" w:rsidRPr="00471AC5">
        <w:rPr>
          <w:rFonts w:cstheme="minorHAnsi"/>
          <w:color w:val="242424"/>
          <w:sz w:val="24"/>
          <w:szCs w:val="24"/>
          <w:lang w:val="uk-UA"/>
        </w:rPr>
        <w:t>настав час планових або аварійних відключень</w:t>
      </w:r>
      <w:r w:rsidR="00625A4B">
        <w:rPr>
          <w:rFonts w:cstheme="minorHAnsi"/>
          <w:color w:val="242424"/>
          <w:sz w:val="24"/>
          <w:szCs w:val="24"/>
          <w:lang w:val="uk-UA"/>
        </w:rPr>
        <w:t>;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347F56" w:rsidRPr="00471AC5">
        <w:rPr>
          <w:rFonts w:cstheme="minorHAnsi"/>
          <w:color w:val="242424"/>
          <w:sz w:val="24"/>
          <w:szCs w:val="24"/>
          <w:lang w:val="uk-UA"/>
        </w:rPr>
        <w:t>переходите дорогу на перехресті, де не працює світлофор</w:t>
      </w:r>
      <w:r w:rsidR="00625A4B">
        <w:rPr>
          <w:rFonts w:cstheme="minorHAnsi"/>
          <w:color w:val="242424"/>
          <w:sz w:val="24"/>
          <w:szCs w:val="24"/>
          <w:lang w:val="uk-UA"/>
        </w:rPr>
        <w:t>;</w:t>
      </w:r>
      <w:r w:rsidR="00347F56" w:rsidRPr="00471AC5">
        <w:rPr>
          <w:rFonts w:cstheme="minorHAnsi"/>
          <w:color w:val="242424"/>
          <w:sz w:val="24"/>
          <w:szCs w:val="24"/>
          <w:lang w:val="uk-UA"/>
        </w:rPr>
        <w:t xml:space="preserve"> розрядився або просто 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забули </w:t>
      </w:r>
      <w:r w:rsidR="00347F56" w:rsidRPr="00471AC5">
        <w:rPr>
          <w:rFonts w:cstheme="minorHAnsi"/>
          <w:color w:val="242424"/>
          <w:sz w:val="24"/>
          <w:szCs w:val="24"/>
          <w:lang w:val="uk-UA"/>
        </w:rPr>
        <w:t>прихопити з собою ліхтарик.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347F56" w:rsidRPr="00471AC5">
        <w:rPr>
          <w:rFonts w:cstheme="minorHAnsi"/>
          <w:color w:val="242424"/>
          <w:sz w:val="24"/>
          <w:szCs w:val="24"/>
          <w:lang w:val="uk-UA"/>
        </w:rPr>
        <w:t xml:space="preserve">На всі ці випадки є маленьке компактне рішення. </w:t>
      </w:r>
      <w:r w:rsidRPr="00471AC5">
        <w:rPr>
          <w:rFonts w:cstheme="minorHAnsi"/>
          <w:color w:val="242424"/>
          <w:sz w:val="24"/>
          <w:szCs w:val="24"/>
          <w:lang w:val="uk-UA"/>
        </w:rPr>
        <w:t>Просто під</w:t>
      </w:r>
      <w:r w:rsidRPr="00471AC5">
        <w:rPr>
          <w:rFonts w:cstheme="minorHAnsi"/>
          <w:color w:val="242424"/>
          <w:sz w:val="24"/>
          <w:szCs w:val="24"/>
        </w:rPr>
        <w:t>’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єднайте </w:t>
      </w:r>
      <w:r w:rsidRPr="00471AC5">
        <w:rPr>
          <w:rFonts w:cstheme="minorHAnsi"/>
          <w:color w:val="242424"/>
          <w:sz w:val="24"/>
          <w:szCs w:val="24"/>
          <w:lang w:val="en-US"/>
        </w:rPr>
        <w:t>USB</w:t>
      </w:r>
      <w:r w:rsidRPr="00471AC5">
        <w:rPr>
          <w:rFonts w:cstheme="minorHAnsi"/>
          <w:color w:val="242424"/>
          <w:sz w:val="24"/>
          <w:szCs w:val="24"/>
        </w:rPr>
        <w:t>-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лампу до свого </w:t>
      </w:r>
      <w:proofErr w:type="spellStart"/>
      <w:r w:rsidRPr="00471AC5">
        <w:rPr>
          <w:rFonts w:cstheme="minorHAnsi"/>
          <w:color w:val="242424"/>
          <w:sz w:val="24"/>
          <w:szCs w:val="24"/>
          <w:lang w:val="uk-UA"/>
        </w:rPr>
        <w:t>повербанку</w:t>
      </w:r>
      <w:proofErr w:type="spellEnd"/>
      <w:r w:rsidRPr="00471AC5">
        <w:rPr>
          <w:rFonts w:cstheme="minorHAnsi"/>
          <w:color w:val="242424"/>
          <w:sz w:val="24"/>
          <w:szCs w:val="24"/>
          <w:lang w:val="uk-UA"/>
        </w:rPr>
        <w:t xml:space="preserve"> та продовж</w:t>
      </w:r>
      <w:r w:rsidR="00471AC5">
        <w:rPr>
          <w:rFonts w:cstheme="minorHAnsi"/>
          <w:color w:val="242424"/>
          <w:sz w:val="24"/>
          <w:szCs w:val="24"/>
          <w:lang w:val="uk-UA"/>
        </w:rPr>
        <w:t>уйте</w:t>
      </w:r>
      <w:r w:rsidRPr="00471AC5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142E9F">
        <w:rPr>
          <w:rFonts w:cstheme="minorHAnsi"/>
          <w:color w:val="242424"/>
          <w:sz w:val="24"/>
          <w:szCs w:val="24"/>
          <w:lang w:val="uk-UA"/>
        </w:rPr>
        <w:t>займа</w:t>
      </w:r>
      <w:r w:rsidR="003B348A">
        <w:rPr>
          <w:rFonts w:cstheme="minorHAnsi"/>
          <w:color w:val="242424"/>
          <w:sz w:val="24"/>
          <w:szCs w:val="24"/>
          <w:lang w:val="uk-UA"/>
        </w:rPr>
        <w:t>тись</w:t>
      </w:r>
      <w:r w:rsidR="00142E9F">
        <w:rPr>
          <w:rFonts w:cstheme="minorHAnsi"/>
          <w:color w:val="242424"/>
          <w:sz w:val="24"/>
          <w:szCs w:val="24"/>
          <w:lang w:val="uk-UA"/>
        </w:rPr>
        <w:t xml:space="preserve"> своїми</w:t>
      </w:r>
      <w:r w:rsidR="00471AC5">
        <w:rPr>
          <w:rFonts w:cstheme="minorHAnsi"/>
          <w:color w:val="242424"/>
          <w:sz w:val="24"/>
          <w:szCs w:val="24"/>
          <w:lang w:val="uk-UA"/>
        </w:rPr>
        <w:t xml:space="preserve"> справ</w:t>
      </w:r>
      <w:r w:rsidR="00142E9F">
        <w:rPr>
          <w:rFonts w:cstheme="minorHAnsi"/>
          <w:color w:val="242424"/>
          <w:sz w:val="24"/>
          <w:szCs w:val="24"/>
          <w:lang w:val="uk-UA"/>
        </w:rPr>
        <w:t>ам</w:t>
      </w:r>
      <w:r w:rsidR="00471AC5">
        <w:rPr>
          <w:rFonts w:cstheme="minorHAnsi"/>
          <w:color w:val="242424"/>
          <w:sz w:val="24"/>
          <w:szCs w:val="24"/>
          <w:lang w:val="uk-UA"/>
        </w:rPr>
        <w:t>и</w:t>
      </w:r>
      <w:r w:rsidRPr="00471AC5">
        <w:rPr>
          <w:rFonts w:cstheme="minorHAnsi"/>
          <w:color w:val="242424"/>
          <w:sz w:val="24"/>
          <w:szCs w:val="24"/>
          <w:lang w:val="uk-UA"/>
        </w:rPr>
        <w:t>.</w:t>
      </w:r>
    </w:p>
    <w:p w14:paraId="1200D8AD" w14:textId="510B551D" w:rsidR="0098511F" w:rsidRPr="00142E9F" w:rsidRDefault="004B2149" w:rsidP="00471AC5">
      <w:pPr>
        <w:jc w:val="both"/>
        <w:rPr>
          <w:rFonts w:cstheme="minorHAnsi"/>
          <w:color w:val="242424"/>
          <w:sz w:val="24"/>
          <w:szCs w:val="24"/>
          <w:lang w:val="uk-UA"/>
        </w:rPr>
      </w:pPr>
      <w:r w:rsidRPr="004B2149">
        <w:rPr>
          <w:rFonts w:cstheme="minorHAnsi"/>
          <w:color w:val="242424"/>
          <w:sz w:val="24"/>
          <w:szCs w:val="24"/>
          <w:lang w:val="uk-UA"/>
        </w:rPr>
        <w:t>Зверніть увагу</w:t>
      </w:r>
      <w:r>
        <w:rPr>
          <w:rFonts w:cstheme="minorHAnsi"/>
          <w:color w:val="242424"/>
          <w:sz w:val="24"/>
          <w:szCs w:val="24"/>
          <w:lang w:val="uk-UA"/>
        </w:rPr>
        <w:t xml:space="preserve">! Дана лампа відноситься до слабкострумових. Деякі мобільні батареї можуть не розпізнати </w:t>
      </w:r>
      <w:r>
        <w:rPr>
          <w:rFonts w:cstheme="minorHAnsi"/>
          <w:color w:val="242424"/>
          <w:sz w:val="24"/>
          <w:szCs w:val="24"/>
          <w:lang w:val="en-US"/>
        </w:rPr>
        <w:t>AL</w:t>
      </w:r>
      <w:r w:rsidRPr="004B2149">
        <w:rPr>
          <w:rFonts w:cstheme="minorHAnsi"/>
          <w:color w:val="242424"/>
          <w:sz w:val="24"/>
          <w:szCs w:val="24"/>
          <w:lang w:val="uk-UA"/>
        </w:rPr>
        <w:t>-</w:t>
      </w:r>
      <w:r>
        <w:rPr>
          <w:rFonts w:cstheme="minorHAnsi"/>
          <w:color w:val="242424"/>
          <w:sz w:val="24"/>
          <w:szCs w:val="24"/>
          <w:lang w:val="en-US"/>
        </w:rPr>
        <w:t>LED</w:t>
      </w:r>
      <w:r w:rsidRPr="004B2149">
        <w:rPr>
          <w:rFonts w:cstheme="minorHAnsi"/>
          <w:color w:val="242424"/>
          <w:sz w:val="24"/>
          <w:szCs w:val="24"/>
          <w:lang w:val="uk-UA"/>
        </w:rPr>
        <w:t xml:space="preserve">01 </w:t>
      </w:r>
      <w:r>
        <w:rPr>
          <w:rFonts w:cstheme="minorHAnsi"/>
          <w:color w:val="242424"/>
          <w:sz w:val="24"/>
          <w:szCs w:val="24"/>
          <w:lang w:val="uk-UA"/>
        </w:rPr>
        <w:t>або за короткий проміжок часу припинити свою роботу</w:t>
      </w:r>
      <w:r w:rsidR="00142E9F">
        <w:rPr>
          <w:rFonts w:cstheme="minorHAnsi"/>
          <w:color w:val="242424"/>
          <w:sz w:val="24"/>
          <w:szCs w:val="24"/>
          <w:lang w:val="uk-UA"/>
        </w:rPr>
        <w:t xml:space="preserve"> і лампа не буде світитись</w:t>
      </w:r>
      <w:r>
        <w:rPr>
          <w:rFonts w:cstheme="minorHAnsi"/>
          <w:color w:val="242424"/>
          <w:sz w:val="24"/>
          <w:szCs w:val="24"/>
          <w:lang w:val="uk-UA"/>
        </w:rPr>
        <w:t xml:space="preserve">. Тож при під’єднанні лампи до свого </w:t>
      </w:r>
      <w:proofErr w:type="spellStart"/>
      <w:r>
        <w:rPr>
          <w:rFonts w:cstheme="minorHAnsi"/>
          <w:color w:val="242424"/>
          <w:sz w:val="24"/>
          <w:szCs w:val="24"/>
          <w:lang w:val="uk-UA"/>
        </w:rPr>
        <w:t>повербанку</w:t>
      </w:r>
      <w:proofErr w:type="spellEnd"/>
      <w:r>
        <w:rPr>
          <w:rFonts w:cstheme="minorHAnsi"/>
          <w:color w:val="242424"/>
          <w:sz w:val="24"/>
          <w:szCs w:val="24"/>
          <w:lang w:val="uk-UA"/>
        </w:rPr>
        <w:t xml:space="preserve"> зверніть увагу на його параметри струму та напруги, при яких портативна батарея взаємодіє з пристроями. Також деякі </w:t>
      </w:r>
      <w:r w:rsidR="00EA55BC">
        <w:rPr>
          <w:rFonts w:cstheme="minorHAnsi"/>
          <w:color w:val="242424"/>
          <w:sz w:val="24"/>
          <w:szCs w:val="24"/>
          <w:lang w:val="uk-UA"/>
        </w:rPr>
        <w:t xml:space="preserve">моделі </w:t>
      </w:r>
      <w:proofErr w:type="spellStart"/>
      <w:r>
        <w:rPr>
          <w:rFonts w:cstheme="minorHAnsi"/>
          <w:color w:val="242424"/>
          <w:sz w:val="24"/>
          <w:szCs w:val="24"/>
          <w:lang w:val="uk-UA"/>
        </w:rPr>
        <w:t>повербанк</w:t>
      </w:r>
      <w:r w:rsidR="00EA55BC">
        <w:rPr>
          <w:rFonts w:cstheme="minorHAnsi"/>
          <w:color w:val="242424"/>
          <w:sz w:val="24"/>
          <w:szCs w:val="24"/>
          <w:lang w:val="uk-UA"/>
        </w:rPr>
        <w:t>ів</w:t>
      </w:r>
      <w:proofErr w:type="spellEnd"/>
      <w:r>
        <w:rPr>
          <w:rFonts w:cstheme="minorHAnsi"/>
          <w:color w:val="242424"/>
          <w:sz w:val="24"/>
          <w:szCs w:val="24"/>
          <w:lang w:val="uk-UA"/>
        </w:rPr>
        <w:t xml:space="preserve"> можна перевести в активний режим</w:t>
      </w:r>
      <w:r w:rsidR="00EA55BC">
        <w:rPr>
          <w:rFonts w:cstheme="minorHAnsi"/>
          <w:color w:val="242424"/>
          <w:sz w:val="24"/>
          <w:szCs w:val="24"/>
          <w:lang w:val="uk-UA"/>
        </w:rPr>
        <w:t xml:space="preserve">, шляхом </w:t>
      </w:r>
      <w:proofErr w:type="spellStart"/>
      <w:r w:rsidR="00EA55BC">
        <w:rPr>
          <w:rFonts w:cstheme="minorHAnsi"/>
          <w:color w:val="242424"/>
          <w:sz w:val="24"/>
          <w:szCs w:val="24"/>
          <w:lang w:val="uk-UA"/>
        </w:rPr>
        <w:t>підвійного</w:t>
      </w:r>
      <w:proofErr w:type="spellEnd"/>
      <w:r w:rsidR="00EA55BC">
        <w:rPr>
          <w:rFonts w:cstheme="minorHAnsi"/>
          <w:color w:val="242424"/>
          <w:sz w:val="24"/>
          <w:szCs w:val="24"/>
          <w:lang w:val="uk-UA"/>
        </w:rPr>
        <w:t xml:space="preserve"> натискання кнопки, що допоможе функціонувати </w:t>
      </w:r>
      <w:r w:rsidR="00EA55BC">
        <w:rPr>
          <w:rFonts w:cstheme="minorHAnsi"/>
          <w:color w:val="242424"/>
          <w:sz w:val="24"/>
          <w:szCs w:val="24"/>
          <w:lang w:val="en-US"/>
        </w:rPr>
        <w:t>USB</w:t>
      </w:r>
      <w:r w:rsidR="00EA55BC" w:rsidRPr="00EA55BC">
        <w:rPr>
          <w:rFonts w:cstheme="minorHAnsi"/>
          <w:color w:val="242424"/>
          <w:sz w:val="24"/>
          <w:szCs w:val="24"/>
          <w:lang w:val="uk-UA"/>
        </w:rPr>
        <w:t>-</w:t>
      </w:r>
      <w:r w:rsidR="00EA55BC">
        <w:rPr>
          <w:rFonts w:cstheme="minorHAnsi"/>
          <w:color w:val="242424"/>
          <w:sz w:val="24"/>
          <w:szCs w:val="24"/>
          <w:lang w:val="uk-UA"/>
        </w:rPr>
        <w:t>лампі безперебійно.</w:t>
      </w:r>
      <w:r w:rsidR="00142E9F">
        <w:rPr>
          <w:rFonts w:cstheme="minorHAnsi"/>
          <w:color w:val="242424"/>
          <w:sz w:val="24"/>
          <w:szCs w:val="24"/>
          <w:lang w:val="uk-UA"/>
        </w:rPr>
        <w:t xml:space="preserve"> Якщо такого режиму немає, під’єднайте дві </w:t>
      </w:r>
      <w:r w:rsidR="00142E9F">
        <w:rPr>
          <w:rFonts w:cstheme="minorHAnsi"/>
          <w:color w:val="242424"/>
          <w:sz w:val="24"/>
          <w:szCs w:val="24"/>
          <w:lang w:val="en-US"/>
        </w:rPr>
        <w:t>AL</w:t>
      </w:r>
      <w:r w:rsidR="00142E9F" w:rsidRPr="004B2149">
        <w:rPr>
          <w:rFonts w:cstheme="minorHAnsi"/>
          <w:color w:val="242424"/>
          <w:sz w:val="24"/>
          <w:szCs w:val="24"/>
          <w:lang w:val="uk-UA"/>
        </w:rPr>
        <w:t>-</w:t>
      </w:r>
      <w:r w:rsidR="00142E9F">
        <w:rPr>
          <w:rFonts w:cstheme="minorHAnsi"/>
          <w:color w:val="242424"/>
          <w:sz w:val="24"/>
          <w:szCs w:val="24"/>
          <w:lang w:val="en-US"/>
        </w:rPr>
        <w:t>LED</w:t>
      </w:r>
      <w:r w:rsidR="00142E9F" w:rsidRPr="004B2149">
        <w:rPr>
          <w:rFonts w:cstheme="minorHAnsi"/>
          <w:color w:val="242424"/>
          <w:sz w:val="24"/>
          <w:szCs w:val="24"/>
          <w:lang w:val="uk-UA"/>
        </w:rPr>
        <w:t>01</w:t>
      </w:r>
      <w:r w:rsidR="00142E9F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142E9F">
        <w:rPr>
          <w:rFonts w:cstheme="minorHAnsi"/>
          <w:color w:val="242424"/>
          <w:sz w:val="24"/>
          <w:szCs w:val="24"/>
          <w:lang w:val="uk-UA"/>
        </w:rPr>
        <w:t>у два</w:t>
      </w:r>
      <w:r w:rsidR="00142E9F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="00142E9F">
        <w:rPr>
          <w:rFonts w:cstheme="minorHAnsi"/>
          <w:color w:val="242424"/>
          <w:sz w:val="24"/>
          <w:szCs w:val="24"/>
          <w:lang w:val="en-US"/>
        </w:rPr>
        <w:t>USB</w:t>
      </w:r>
      <w:r w:rsidR="00142E9F">
        <w:rPr>
          <w:rFonts w:cstheme="minorHAnsi"/>
          <w:color w:val="242424"/>
          <w:sz w:val="24"/>
          <w:szCs w:val="24"/>
          <w:lang w:val="uk-UA"/>
        </w:rPr>
        <w:t xml:space="preserve">-порти </w:t>
      </w:r>
      <w:proofErr w:type="spellStart"/>
      <w:r w:rsidR="00142E9F">
        <w:rPr>
          <w:rFonts w:cstheme="minorHAnsi"/>
          <w:color w:val="242424"/>
          <w:sz w:val="24"/>
          <w:szCs w:val="24"/>
          <w:lang w:val="uk-UA"/>
        </w:rPr>
        <w:t>повербанка</w:t>
      </w:r>
      <w:proofErr w:type="spellEnd"/>
      <w:r w:rsidR="00142E9F">
        <w:rPr>
          <w:rFonts w:cstheme="minorHAnsi"/>
          <w:color w:val="242424"/>
          <w:sz w:val="24"/>
          <w:szCs w:val="24"/>
          <w:lang w:val="uk-UA"/>
        </w:rPr>
        <w:t xml:space="preserve">. Таким чином ви забезпечите їх постійну роботу без </w:t>
      </w:r>
      <w:proofErr w:type="spellStart"/>
      <w:r w:rsidR="00142E9F">
        <w:rPr>
          <w:rFonts w:cstheme="minorHAnsi"/>
          <w:color w:val="242424"/>
          <w:sz w:val="24"/>
          <w:szCs w:val="24"/>
          <w:lang w:val="uk-UA"/>
        </w:rPr>
        <w:t>вимикань</w:t>
      </w:r>
      <w:proofErr w:type="spellEnd"/>
      <w:r w:rsidR="00142E9F">
        <w:rPr>
          <w:rFonts w:cstheme="minorHAnsi"/>
          <w:color w:val="242424"/>
          <w:sz w:val="24"/>
          <w:szCs w:val="24"/>
          <w:lang w:val="uk-UA"/>
        </w:rPr>
        <w:t>.</w:t>
      </w:r>
    </w:p>
    <w:p w14:paraId="3B5D9169" w14:textId="77777777" w:rsidR="00D40BBC" w:rsidRPr="004B2149" w:rsidRDefault="00D40BBC" w:rsidP="00471AC5">
      <w:pPr>
        <w:jc w:val="both"/>
        <w:rPr>
          <w:rFonts w:cstheme="minorHAnsi"/>
          <w:color w:val="242424"/>
          <w:sz w:val="24"/>
          <w:szCs w:val="24"/>
          <w:lang w:val="uk-UA"/>
        </w:rPr>
      </w:pPr>
    </w:p>
    <w:sectPr w:rsidR="00D40BBC" w:rsidRPr="004B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DF"/>
    <w:rsid w:val="000364F1"/>
    <w:rsid w:val="00142E9F"/>
    <w:rsid w:val="00347F56"/>
    <w:rsid w:val="003B348A"/>
    <w:rsid w:val="00471AC5"/>
    <w:rsid w:val="0049054F"/>
    <w:rsid w:val="004B2149"/>
    <w:rsid w:val="004F58A5"/>
    <w:rsid w:val="00625A4B"/>
    <w:rsid w:val="008421DF"/>
    <w:rsid w:val="0098511F"/>
    <w:rsid w:val="00D40BBC"/>
    <w:rsid w:val="00E4780C"/>
    <w:rsid w:val="00E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6EF5"/>
  <w15:chartTrackingRefBased/>
  <w15:docId w15:val="{E8AAB6E0-E087-438C-9167-2228F79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BC"/>
  </w:style>
  <w:style w:type="paragraph" w:styleId="1">
    <w:name w:val="heading 1"/>
    <w:basedOn w:val="a"/>
    <w:next w:val="a"/>
    <w:link w:val="10"/>
    <w:uiPriority w:val="9"/>
    <w:qFormat/>
    <w:rsid w:val="00D40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B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B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B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B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0BB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0BB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0BB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40BBC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BBC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40BB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40BB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40BB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D40B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40B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40BB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40BB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D40BBC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D40BBC"/>
    <w:rPr>
      <w:b/>
      <w:bCs/>
      <w:color w:val="auto"/>
    </w:rPr>
  </w:style>
  <w:style w:type="character" w:styleId="aa">
    <w:name w:val="Emphasis"/>
    <w:basedOn w:val="a0"/>
    <w:uiPriority w:val="20"/>
    <w:qFormat/>
    <w:rsid w:val="00D40BBC"/>
    <w:rPr>
      <w:i/>
      <w:iCs/>
      <w:color w:val="auto"/>
    </w:rPr>
  </w:style>
  <w:style w:type="paragraph" w:styleId="ab">
    <w:name w:val="No Spacing"/>
    <w:uiPriority w:val="1"/>
    <w:qFormat/>
    <w:rsid w:val="00D40BB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0BB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0BBC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D40B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0BB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D40BBC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D40BBC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D40BBC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D40BBC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D40BBC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0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6</cp:revision>
  <dcterms:created xsi:type="dcterms:W3CDTF">2023-01-11T13:11:00Z</dcterms:created>
  <dcterms:modified xsi:type="dcterms:W3CDTF">2023-01-12T08:44:00Z</dcterms:modified>
</cp:coreProperties>
</file>